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1A8" w:rsidRDefault="00CD31A8" w:rsidP="00CD31A8">
      <w:pPr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Fiche de SOUMISSION type</w:t>
      </w:r>
    </w:p>
    <w:p w:rsidR="00CD31A8" w:rsidRDefault="00CD31A8" w:rsidP="00CD31A8">
      <w:pPr>
        <w:autoSpaceDE w:val="0"/>
        <w:autoSpaceDN w:val="0"/>
        <w:adjustRightInd w:val="0"/>
        <w:jc w:val="center"/>
        <w:rPr>
          <w:b/>
          <w:caps/>
          <w:sz w:val="16"/>
          <w:szCs w:val="16"/>
        </w:rPr>
      </w:pPr>
    </w:p>
    <w:p w:rsidR="00CD31A8" w:rsidRDefault="00CD31A8" w:rsidP="00CD31A8">
      <w:pPr>
        <w:jc w:val="center"/>
        <w:rPr>
          <w:b/>
        </w:rPr>
      </w:pPr>
      <w:r>
        <w:rPr>
          <w:b/>
        </w:rPr>
        <w:t>Comité d’Ethique de la Recherche en Urologie</w:t>
      </w:r>
    </w:p>
    <w:p w:rsidR="00CD31A8" w:rsidRDefault="00CD31A8" w:rsidP="00CD31A8">
      <w:pPr>
        <w:jc w:val="center"/>
        <w:rPr>
          <w:b/>
        </w:rPr>
      </w:pPr>
      <w:r>
        <w:rPr>
          <w:b/>
        </w:rPr>
        <w:t>CERU</w:t>
      </w:r>
    </w:p>
    <w:p w:rsidR="00CD31A8" w:rsidRDefault="00CD31A8" w:rsidP="00CD31A8">
      <w:pPr>
        <w:tabs>
          <w:tab w:val="left" w:pos="3956"/>
        </w:tabs>
        <w:autoSpaceDE w:val="0"/>
        <w:autoSpaceDN w:val="0"/>
        <w:adjustRightInd w:val="0"/>
      </w:pPr>
    </w:p>
    <w:p w:rsidR="00CD31A8" w:rsidRDefault="00CD31A8" w:rsidP="00CD31A8">
      <w:pPr>
        <w:tabs>
          <w:tab w:val="left" w:pos="3956"/>
        </w:tabs>
        <w:autoSpaceDE w:val="0"/>
        <w:autoSpaceDN w:val="0"/>
        <w:adjustRightInd w:val="0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6118"/>
      </w:tblGrid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Titre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</w:rPr>
              <w:t>Acronyme et titre complet de la recherche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MEDECIN PORTEUR DE L’ETUDE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</w:rPr>
              <w:t>Nom et coordonnées de l’investigateur principal, adresse, téléphone – membre AFU</w:t>
            </w:r>
            <w:proofErr w:type="gramStart"/>
            <w:r>
              <w:rPr>
                <w:i/>
              </w:rPr>
              <w:t>,AFUF</w:t>
            </w:r>
            <w:proofErr w:type="gramEnd"/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 xml:space="preserve">Médecins </w:t>
            </w:r>
            <w:proofErr w:type="gramStart"/>
            <w:r>
              <w:rPr>
                <w:b/>
                <w:smallCaps/>
              </w:rPr>
              <w:t>associés</w:t>
            </w:r>
            <w:proofErr w:type="gramEnd"/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8" w:rsidRDefault="00CD31A8">
            <w:pPr>
              <w:rPr>
                <w:i/>
              </w:rPr>
            </w:pP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Autres participants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Cs/>
                <w:i/>
                <w:iCs/>
                <w:sz w:val="22"/>
              </w:rPr>
            </w:pPr>
            <w:r>
              <w:rPr>
                <w:i/>
              </w:rPr>
              <w:t>Nom et coordonnées des investigateurs, adresse, téléphone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Justification / contexte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bCs/>
                <w:i/>
                <w:iCs/>
                <w:sz w:val="22"/>
              </w:rPr>
              <w:t>données de la littérature scientifique, pathologie, domaine d’étude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Objectifs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  <w:sz w:val="22"/>
              </w:rPr>
              <w:t>Objectif principal de l’étude et liste des objectifs secondaires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Schéma de la recherche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  <w:iCs/>
                <w:sz w:val="22"/>
              </w:rPr>
              <w:t>Description des principales caractéristiques de l’étude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Critères d’inclusion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  <w:sz w:val="22"/>
              </w:rPr>
              <w:t xml:space="preserve">Liste 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Critères de non inclusion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  <w:sz w:val="22"/>
              </w:rPr>
              <w:t xml:space="preserve">Liste 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Critères de jugement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</w:rPr>
              <w:t>Critère de jugement principal de l’étude et liste des critères de jugement secondaires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Nombre de patients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1A8" w:rsidRDefault="00CD31A8">
            <w:pPr>
              <w:rPr>
                <w:i/>
              </w:rPr>
            </w:pPr>
          </w:p>
        </w:tc>
        <w:bookmarkStart w:id="0" w:name="_GoBack"/>
        <w:bookmarkEnd w:id="0"/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bCs/>
                <w:smallCaps/>
                <w:sz w:val="22"/>
              </w:rPr>
              <w:t>DONNEES INFORMATIQUES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 w:rsidP="006E4FF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Avis favorable de la CNIL obtenu (Oui/Non)</w:t>
            </w:r>
          </w:p>
          <w:p w:rsidR="00CD31A8" w:rsidRDefault="00CD31A8" w:rsidP="006E4FF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Joindre la copie de l’avis de la CNIL</w:t>
            </w:r>
          </w:p>
          <w:p w:rsidR="000A7230" w:rsidRDefault="000A7230" w:rsidP="006E4FFD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ou : INDS : </w:t>
            </w:r>
            <w:hyperlink r:id="rId7" w:history="1">
              <w:r w:rsidRPr="008C753B">
                <w:rPr>
                  <w:rStyle w:val="Lienhypertexte"/>
                  <w:rFonts w:ascii="Calibri" w:hAnsi="Calibri"/>
                  <w:sz w:val="21"/>
                  <w:szCs w:val="21"/>
                </w:rPr>
                <w:t>https://www.indsante.fr/node/155</w:t>
              </w:r>
            </w:hyperlink>
            <w:r>
              <w:rPr>
                <w:rFonts w:ascii="Calibri" w:hAnsi="Calibri"/>
                <w:color w:val="000000"/>
                <w:sz w:val="21"/>
                <w:szCs w:val="21"/>
              </w:rPr>
              <w:t xml:space="preserve"> 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information des patients et consentements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</w:rPr>
              <w:t>Fournir le document d’information / de consentement ou de non opposition…</w:t>
            </w:r>
          </w:p>
        </w:tc>
      </w:tr>
      <w:tr w:rsidR="00CD31A8" w:rsidTr="00CD31A8">
        <w:trPr>
          <w:trHeight w:val="82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b/>
                <w:smallCaps/>
              </w:rPr>
            </w:pPr>
            <w:r>
              <w:rPr>
                <w:b/>
                <w:smallCaps/>
                <w:sz w:val="22"/>
              </w:rPr>
              <w:t>COLLECTION BIOLOGIQUE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1A8" w:rsidRDefault="00CD31A8">
            <w:pPr>
              <w:rPr>
                <w:i/>
              </w:rPr>
            </w:pPr>
            <w:r>
              <w:rPr>
                <w:i/>
              </w:rPr>
              <w:t>Si applicable, fournir la déclaration de la collection d’échantillons biologiques, la qualification recherche, le contrat de transfert MTA.</w:t>
            </w:r>
          </w:p>
        </w:tc>
      </w:tr>
    </w:tbl>
    <w:p w:rsidR="00D57B91" w:rsidRDefault="00D57B91"/>
    <w:sectPr w:rsidR="00D57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573" w:rsidRDefault="002C4573" w:rsidP="000A7230">
      <w:r>
        <w:separator/>
      </w:r>
    </w:p>
  </w:endnote>
  <w:endnote w:type="continuationSeparator" w:id="0">
    <w:p w:rsidR="002C4573" w:rsidRDefault="002C4573" w:rsidP="000A7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573" w:rsidRDefault="002C4573" w:rsidP="000A7230">
      <w:r>
        <w:separator/>
      </w:r>
    </w:p>
  </w:footnote>
  <w:footnote w:type="continuationSeparator" w:id="0">
    <w:p w:rsidR="002C4573" w:rsidRDefault="002C4573" w:rsidP="000A72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C0A5E"/>
    <w:multiLevelType w:val="hybridMultilevel"/>
    <w:tmpl w:val="301E3A12"/>
    <w:lvl w:ilvl="0" w:tplc="7A9634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1A8"/>
    <w:rsid w:val="000A7230"/>
    <w:rsid w:val="002C4573"/>
    <w:rsid w:val="00CD31A8"/>
    <w:rsid w:val="00D5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5C54EF-6DF9-4EB4-9C9C-41B0CD5EE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3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A723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A723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A723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A723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0A72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indsante.fr/node/1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194</Words>
  <Characters>1069</Characters>
  <Application>Microsoft Office Word</Application>
  <DocSecurity>0</DocSecurity>
  <Lines>8</Lines>
  <Paragraphs>2</Paragraphs>
  <ScaleCrop>false</ScaleCrop>
  <Company>APHM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DR00284</dc:creator>
  <cp:keywords/>
  <dc:description/>
  <cp:lastModifiedBy>DR00284</cp:lastModifiedBy>
  <cp:revision>3</cp:revision>
  <dcterms:created xsi:type="dcterms:W3CDTF">2018-10-29T15:31:00Z</dcterms:created>
  <dcterms:modified xsi:type="dcterms:W3CDTF">2018-10-29T15:33:00Z</dcterms:modified>
</cp:coreProperties>
</file>